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77777777" w:rsidR="006F5FED" w:rsidRPr="00C803F3" w:rsidRDefault="00571999"/>
    <w:sdt>
      <w:sdtPr>
        <w:alias w:val="Title"/>
        <w:tag w:val="Title"/>
        <w:id w:val="1323468504"/>
        <w:placeholder>
          <w:docPart w:val="F4AAD48BC63E4E6CA1FDFBF63F624C13"/>
        </w:placeholder>
      </w:sdtPr>
      <w:sdtEndPr/>
      <w:sdtContent>
        <w:p w14:paraId="0461ED8D" w14:textId="0C09FDE4" w:rsidR="009B6F95" w:rsidRPr="00C803F3" w:rsidRDefault="00FC5C2B" w:rsidP="009B6F95">
          <w:pPr>
            <w:pStyle w:val="Title1"/>
          </w:pPr>
          <w:r>
            <w:t>LGA Business Plan</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960354">
          <w:r w:rsidRPr="00C803F3">
            <w:rPr>
              <w:rStyle w:val="Style6"/>
            </w:rPr>
            <w:t>Purpose of report</w:t>
          </w:r>
        </w:p>
      </w:sdtContent>
    </w:sdt>
    <w:p w14:paraId="08681FD6" w14:textId="002E34CF" w:rsidR="009B6F95" w:rsidRPr="00A627DD" w:rsidRDefault="4CCC8062" w:rsidP="00960354">
      <w:r>
        <w:t>For information.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960354">
          <w:r w:rsidRPr="00C803F3">
            <w:rPr>
              <w:rStyle w:val="Style6"/>
            </w:rPr>
            <w:t>Summary</w:t>
          </w:r>
        </w:p>
      </w:sdtContent>
    </w:sdt>
    <w:p w14:paraId="08ECF368" w14:textId="77777777" w:rsidR="00FC5C2B" w:rsidRPr="00FC5C2B" w:rsidRDefault="00FC5C2B" w:rsidP="00FC5C2B">
      <w:pPr>
        <w:spacing w:line="259" w:lineRule="auto"/>
        <w:ind w:left="0" w:firstLine="0"/>
        <w:rPr>
          <w:rFonts w:cs="Arial"/>
        </w:rPr>
      </w:pPr>
      <w:r w:rsidRPr="00FC5C2B">
        <w:rPr>
          <w:rFonts w:cs="Arial"/>
        </w:rPr>
        <w:t>The LGA has published a new version of the Business Plan, which contains a number of objectives relating to the work of the Culture, Tourism and Sport Board.</w:t>
      </w:r>
    </w:p>
    <w:p w14:paraId="091452DF" w14:textId="77777777" w:rsidR="009B6F95" w:rsidRDefault="009B6F95" w:rsidP="00FC5C2B">
      <w:pPr>
        <w:pStyle w:val="Title3"/>
      </w:pPr>
    </w:p>
    <w:p w14:paraId="6BBBFA18" w14:textId="77777777" w:rsidR="009B6F95" w:rsidRDefault="00C803F3" w:rsidP="00FC5C2B">
      <w:pPr>
        <w:pStyle w:val="Title3"/>
      </w:pPr>
      <w:r w:rsidRPr="00C803F3">
        <w:rPr>
          <w:noProof/>
          <w:lang w:eastAsia="en-GB"/>
        </w:rPr>
        <mc:AlternateContent>
          <mc:Choice Requires="wps">
            <w:drawing>
              <wp:anchor distT="0" distB="0" distL="114300" distR="114300" simplePos="0" relativeHeight="251658752" behindDoc="0" locked="0" layoutInCell="1" allowOverlap="1" wp14:anchorId="6208CE69" wp14:editId="06E3788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9B6F95" w:rsidRDefault="009B6F95"/>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0D5FEC67" w:rsidR="009B6F95" w:rsidRPr="00A627DD" w:rsidRDefault="00571999" w:rsidP="009B6F95">
                                <w:r>
                                  <w:rPr>
                                    <w:rStyle w:val="Style6"/>
                                  </w:rPr>
                                  <w:t>Recommendation</w:t>
                                </w:r>
                              </w:p>
                            </w:sdtContent>
                          </w:sdt>
                          <w:p w14:paraId="3E47BD8C" w14:textId="5BD90BE7" w:rsidR="009B6F95" w:rsidRDefault="00FC5C2B" w:rsidP="00FC5C2B">
                            <w:pPr>
                              <w:pStyle w:val="Title3"/>
                            </w:pPr>
                            <w:r>
                              <w:t xml:space="preserve">The Board considers the overall priorities of the LGA, and options for aligning the CTS Board’s workplan to deliver against them. </w:t>
                            </w:r>
                          </w:p>
                          <w:p w14:paraId="613F8A82" w14:textId="093BCF22" w:rsidR="009B6F95" w:rsidRPr="00A627DD" w:rsidRDefault="00571999" w:rsidP="009B6F95">
                            <w:sdt>
                              <w:sdtPr>
                                <w:rPr>
                                  <w:rStyle w:val="Style6"/>
                                </w:rPr>
                                <w:alias w:val="Action/s"/>
                                <w:tag w:val="Action/s"/>
                                <w:id w:val="-282421687"/>
                                <w:placeholder>
                                  <w:docPart w:val="116A86B4BA654E03A694D167A630844B"/>
                                </w:placeholder>
                              </w:sdtPr>
                              <w:sdtEndPr>
                                <w:rPr>
                                  <w:rStyle w:val="Style6"/>
                                </w:rPr>
                              </w:sdtEndPr>
                              <w:sdtContent>
                                <w:r>
                                  <w:rPr>
                                    <w:rStyle w:val="Style6"/>
                                  </w:rPr>
                                  <w:t>Action</w:t>
                                </w:r>
                              </w:sdtContent>
                            </w:sdt>
                          </w:p>
                          <w:p w14:paraId="5DB19795" w14:textId="30AA95A1" w:rsidR="009B6F95" w:rsidRDefault="00FC5C2B" w:rsidP="00FC5C2B">
                            <w:pPr>
                              <w:pStyle w:val="Title3"/>
                            </w:pPr>
                            <w:r>
                              <w:t>Officers to amend the workplan as directed.</w:t>
                            </w:r>
                          </w:p>
                          <w:p w14:paraId="011120B9" w14:textId="77777777" w:rsidR="009B6F95" w:rsidRDefault="009B6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38EB5DD" w14:textId="77777777" w:rsidR="009B6F95" w:rsidRDefault="009B6F95"/>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0D5FEC67" w:rsidR="009B6F95" w:rsidRPr="00A627DD" w:rsidRDefault="00571999" w:rsidP="009B6F95">
                          <w:r>
                            <w:rPr>
                              <w:rStyle w:val="Style6"/>
                            </w:rPr>
                            <w:t>Recommendation</w:t>
                          </w:r>
                        </w:p>
                      </w:sdtContent>
                    </w:sdt>
                    <w:p w14:paraId="3E47BD8C" w14:textId="5BD90BE7" w:rsidR="009B6F95" w:rsidRDefault="00FC5C2B" w:rsidP="00FC5C2B">
                      <w:pPr>
                        <w:pStyle w:val="Title3"/>
                      </w:pPr>
                      <w:r>
                        <w:t xml:space="preserve">The Board considers the overall priorities of the LGA, and options for aligning the CTS Board’s workplan to deliver against them. </w:t>
                      </w:r>
                    </w:p>
                    <w:p w14:paraId="613F8A82" w14:textId="093BCF22" w:rsidR="009B6F95" w:rsidRPr="00A627DD" w:rsidRDefault="00571999" w:rsidP="009B6F95">
                      <w:sdt>
                        <w:sdtPr>
                          <w:rPr>
                            <w:rStyle w:val="Style6"/>
                          </w:rPr>
                          <w:alias w:val="Action/s"/>
                          <w:tag w:val="Action/s"/>
                          <w:id w:val="-282421687"/>
                          <w:placeholder>
                            <w:docPart w:val="116A86B4BA654E03A694D167A630844B"/>
                          </w:placeholder>
                        </w:sdtPr>
                        <w:sdtEndPr>
                          <w:rPr>
                            <w:rStyle w:val="Style6"/>
                          </w:rPr>
                        </w:sdtEndPr>
                        <w:sdtContent>
                          <w:r>
                            <w:rPr>
                              <w:rStyle w:val="Style6"/>
                            </w:rPr>
                            <w:t>Action</w:t>
                          </w:r>
                        </w:sdtContent>
                      </w:sdt>
                    </w:p>
                    <w:p w14:paraId="5DB19795" w14:textId="30AA95A1" w:rsidR="009B6F95" w:rsidRDefault="00FC5C2B" w:rsidP="00FC5C2B">
                      <w:pPr>
                        <w:pStyle w:val="Title3"/>
                      </w:pPr>
                      <w:r>
                        <w:t>Officers to amend the workplan as directed.</w:t>
                      </w:r>
                    </w:p>
                    <w:p w14:paraId="011120B9" w14:textId="77777777" w:rsidR="009B6F95" w:rsidRDefault="009B6F95"/>
                  </w:txbxContent>
                </v:textbox>
                <w10:wrap anchorx="margin"/>
              </v:shape>
            </w:pict>
          </mc:Fallback>
        </mc:AlternateContent>
      </w:r>
    </w:p>
    <w:p w14:paraId="257656B1" w14:textId="77777777" w:rsidR="009B6F95" w:rsidRDefault="009B6F95" w:rsidP="00FC5C2B">
      <w:pPr>
        <w:pStyle w:val="Title3"/>
      </w:pPr>
    </w:p>
    <w:p w14:paraId="47E89466" w14:textId="77777777" w:rsidR="009B6F95" w:rsidRDefault="009B6F95" w:rsidP="00FC5C2B">
      <w:pPr>
        <w:pStyle w:val="Title3"/>
      </w:pPr>
    </w:p>
    <w:p w14:paraId="4091ED90" w14:textId="77777777" w:rsidR="009B6F95" w:rsidRDefault="009B6F95" w:rsidP="00FC5C2B">
      <w:pPr>
        <w:pStyle w:val="Title3"/>
      </w:pPr>
    </w:p>
    <w:p w14:paraId="3953855B" w14:textId="77777777" w:rsidR="009B6F95" w:rsidRDefault="009B6F95" w:rsidP="00FC5C2B">
      <w:pPr>
        <w:pStyle w:val="Title3"/>
      </w:pPr>
    </w:p>
    <w:p w14:paraId="542FB7F1" w14:textId="77777777" w:rsidR="009B6F95" w:rsidRDefault="009B6F95" w:rsidP="00FC5C2B">
      <w:pPr>
        <w:pStyle w:val="Title3"/>
      </w:pPr>
    </w:p>
    <w:p w14:paraId="45B0881E" w14:textId="77777777" w:rsidR="009B6F95" w:rsidRDefault="009B6F95" w:rsidP="00FC5C2B">
      <w:pPr>
        <w:pStyle w:val="Title3"/>
      </w:pPr>
    </w:p>
    <w:p w14:paraId="2062D27F" w14:textId="77777777" w:rsidR="009B6F95" w:rsidRDefault="009B6F95" w:rsidP="00FC5C2B">
      <w:pPr>
        <w:pStyle w:val="Title3"/>
      </w:pPr>
    </w:p>
    <w:p w14:paraId="0A3225AF" w14:textId="77777777" w:rsidR="009B6F95" w:rsidRDefault="009B6F95" w:rsidP="00FC5C2B">
      <w:pPr>
        <w:pStyle w:val="Title3"/>
      </w:pPr>
    </w:p>
    <w:p w14:paraId="40DC725B" w14:textId="77777777" w:rsidR="009B6F95" w:rsidRDefault="009B6F95" w:rsidP="00FC5C2B">
      <w:pPr>
        <w:pStyle w:val="Title3"/>
      </w:pPr>
    </w:p>
    <w:p w14:paraId="641BE758" w14:textId="0CC1E304" w:rsidR="009B6F95" w:rsidRPr="00C803F3" w:rsidRDefault="00571999" w:rsidP="00960354">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Ian Leete</w:t>
          </w:r>
        </w:sdtContent>
      </w:sdt>
    </w:p>
    <w:p w14:paraId="1D871674" w14:textId="3A76D248" w:rsidR="009B6F95" w:rsidRDefault="00571999" w:rsidP="00960354">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627520CD" w14:textId="33555E28" w:rsidR="009B6F95" w:rsidRDefault="00571999" w:rsidP="00960354">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534B42DE" w:rsidR="009B6F95" w:rsidRDefault="00571999" w:rsidP="00FC5C2B">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1C8766B0" w14:textId="77777777" w:rsidR="009B6F95" w:rsidRPr="00E8118A" w:rsidRDefault="009B6F95" w:rsidP="00FC5C2B">
      <w:pPr>
        <w:pStyle w:val="Title3"/>
      </w:pPr>
    </w:p>
    <w:p w14:paraId="117B3160" w14:textId="77777777" w:rsidR="009B6F95" w:rsidRPr="00C803F3" w:rsidRDefault="009B6F95" w:rsidP="00FC5C2B">
      <w:pPr>
        <w:pStyle w:val="Title3"/>
      </w:pPr>
      <w:r w:rsidRPr="00C803F3">
        <w:t xml:space="preserve"> </w:t>
      </w:r>
    </w:p>
    <w:p w14:paraId="3E21F5A2" w14:textId="77777777" w:rsidR="009B6F95" w:rsidRPr="00C803F3" w:rsidRDefault="009B6F95"/>
    <w:p w14:paraId="37D925D0" w14:textId="77777777" w:rsidR="009B6F95" w:rsidRPr="00C803F3" w:rsidRDefault="009B6F95"/>
    <w:p w14:paraId="208C6DDD" w14:textId="77777777" w:rsidR="009B6F95" w:rsidRPr="00C803F3" w:rsidRDefault="009B6F95"/>
    <w:p w14:paraId="465F6DD5" w14:textId="77777777" w:rsidR="009B6F95" w:rsidRPr="00C803F3" w:rsidRDefault="009B6F95"/>
    <w:sdt>
      <w:sdtPr>
        <w:alias w:val="Title"/>
        <w:tag w:val="Title"/>
        <w:id w:val="1025985094"/>
        <w:placeholder>
          <w:docPart w:val="D0FE3088DABD434CBA21E142DEBAC3B5"/>
        </w:placeholder>
      </w:sdtPr>
      <w:sdtEndPr/>
      <w:sdtContent>
        <w:p w14:paraId="55DFC128" w14:textId="77777777" w:rsidR="00FC5C2B" w:rsidRDefault="00FC5C2B" w:rsidP="00FC5C2B">
          <w:pPr>
            <w:pStyle w:val="Title1"/>
          </w:pPr>
          <w:r>
            <w:t>LGA Business Plan</w:t>
          </w:r>
        </w:p>
      </w:sdtContent>
    </w:sdt>
    <w:p w14:paraId="0D36FB8C" w14:textId="52B58E97" w:rsidR="00FC5C2B" w:rsidRPr="00FC5C2B" w:rsidRDefault="00FC5C2B" w:rsidP="00FC5C2B">
      <w:pPr>
        <w:rPr>
          <w:rFonts w:cs="Arial"/>
          <w:b/>
        </w:rPr>
      </w:pPr>
      <w:r w:rsidRPr="00FC5C2B">
        <w:rPr>
          <w:rFonts w:cs="Arial"/>
          <w:b/>
        </w:rPr>
        <w:t xml:space="preserve"> Background</w:t>
      </w:r>
    </w:p>
    <w:p w14:paraId="115CE6C7" w14:textId="77777777" w:rsidR="00FC5C2B" w:rsidRPr="00FC5C2B" w:rsidRDefault="00FC5C2B" w:rsidP="00FC5C2B">
      <w:pPr>
        <w:pStyle w:val="ListParagraph"/>
        <w:numPr>
          <w:ilvl w:val="0"/>
          <w:numId w:val="3"/>
        </w:numPr>
        <w:spacing w:line="259" w:lineRule="auto"/>
        <w:rPr>
          <w:rFonts w:cs="Arial"/>
        </w:rPr>
      </w:pPr>
      <w:r w:rsidRPr="00FC5C2B">
        <w:rPr>
          <w:rFonts w:cs="Arial"/>
        </w:rPr>
        <w:t xml:space="preserve">The LGA has published its latest version of the Business Plan. It identifies six areas of work as the focus for the next 12 months. </w:t>
      </w:r>
    </w:p>
    <w:p w14:paraId="340E2D9F" w14:textId="77777777" w:rsidR="00FC5C2B" w:rsidRPr="00FC5C2B" w:rsidRDefault="00FC5C2B" w:rsidP="00FC5C2B">
      <w:pPr>
        <w:pStyle w:val="ListParagraph"/>
        <w:numPr>
          <w:ilvl w:val="0"/>
          <w:numId w:val="0"/>
        </w:numPr>
        <w:ind w:left="360"/>
        <w:rPr>
          <w:rFonts w:cs="Arial"/>
        </w:rPr>
      </w:pPr>
    </w:p>
    <w:p w14:paraId="48636C1D" w14:textId="77777777" w:rsidR="00FC5C2B" w:rsidRDefault="00FC5C2B" w:rsidP="00FC5C2B">
      <w:pPr>
        <w:pStyle w:val="ListParagraph"/>
        <w:numPr>
          <w:ilvl w:val="1"/>
          <w:numId w:val="3"/>
        </w:numPr>
        <w:spacing w:line="259" w:lineRule="auto"/>
        <w:rPr>
          <w:rStyle w:val="eop"/>
          <w:rFonts w:cs="Arial"/>
          <w:lang w:val="en-US"/>
        </w:rPr>
      </w:pPr>
      <w:r w:rsidRPr="00FC5C2B">
        <w:rPr>
          <w:rStyle w:val="normaltextrun1"/>
          <w:rFonts w:cs="Arial"/>
          <w:b/>
          <w:bCs/>
          <w:lang w:val="en-US"/>
        </w:rPr>
        <w:t>Funding for local government </w:t>
      </w:r>
      <w:r w:rsidRPr="00FC5C2B">
        <w:rPr>
          <w:rStyle w:val="eop"/>
          <w:rFonts w:cs="Arial"/>
          <w:lang w:val="en-US"/>
        </w:rPr>
        <w:t xml:space="preserve"> - </w:t>
      </w:r>
      <w:r w:rsidRPr="00FC5C2B">
        <w:rPr>
          <w:rStyle w:val="normaltextrun1"/>
          <w:rFonts w:cs="Arial"/>
          <w:lang w:val="en-US"/>
        </w:rPr>
        <w:t>Fair and sustainable funding enables councils to plan and deliver essential public services beyond the short term, to raise more funds locally and to promote greater collective working across local public services.</w:t>
      </w:r>
      <w:r w:rsidRPr="00FC5C2B">
        <w:rPr>
          <w:rStyle w:val="eop"/>
          <w:rFonts w:cs="Arial"/>
          <w:lang w:val="en-US"/>
        </w:rPr>
        <w:t> </w:t>
      </w:r>
    </w:p>
    <w:p w14:paraId="5685EFEA" w14:textId="77777777" w:rsidR="00571999" w:rsidRPr="00FC5C2B" w:rsidRDefault="00571999" w:rsidP="00571999">
      <w:pPr>
        <w:pStyle w:val="ListParagraph"/>
        <w:numPr>
          <w:ilvl w:val="0"/>
          <w:numId w:val="0"/>
        </w:numPr>
        <w:spacing w:line="259" w:lineRule="auto"/>
        <w:ind w:left="792"/>
        <w:rPr>
          <w:rStyle w:val="eop"/>
          <w:rFonts w:cs="Arial"/>
          <w:lang w:val="en-US"/>
        </w:rPr>
      </w:pPr>
    </w:p>
    <w:p w14:paraId="3739B8BD" w14:textId="77777777" w:rsidR="00FC5C2B" w:rsidRDefault="00FC5C2B" w:rsidP="00FC5C2B">
      <w:pPr>
        <w:pStyle w:val="ListParagraph"/>
        <w:numPr>
          <w:ilvl w:val="1"/>
          <w:numId w:val="3"/>
        </w:numPr>
        <w:spacing w:line="259" w:lineRule="auto"/>
        <w:rPr>
          <w:rStyle w:val="eop"/>
          <w:rFonts w:cs="Arial"/>
          <w:lang w:val="en-US"/>
        </w:rPr>
      </w:pPr>
      <w:r w:rsidRPr="00FC5C2B">
        <w:rPr>
          <w:rStyle w:val="normaltextrun1"/>
          <w:rFonts w:cs="Arial"/>
          <w:b/>
          <w:bCs/>
          <w:lang w:val="en-US"/>
        </w:rPr>
        <w:t>Adult social care, health and wellbeing</w:t>
      </w:r>
      <w:r w:rsidRPr="00FC5C2B">
        <w:rPr>
          <w:rStyle w:val="eop"/>
          <w:rFonts w:cs="Arial"/>
          <w:lang w:val="en-US"/>
        </w:rPr>
        <w:t> </w:t>
      </w:r>
      <w:r w:rsidRPr="00FC5C2B">
        <w:rPr>
          <w:rStyle w:val="normaltextrun1"/>
        </w:rPr>
        <w:t>-</w:t>
      </w:r>
      <w:r w:rsidRPr="00FC5C2B">
        <w:rPr>
          <w:rStyle w:val="normaltextrun1"/>
          <w:rFonts w:cs="Arial"/>
          <w:lang w:val="en-US"/>
        </w:rPr>
        <w:t xml:space="preserve"> Sustainable funding and better integration with health services enable councils to continue to support people to live safe, healthy, active, independent lives and to promote wellbeing and resilience for all ages.  </w:t>
      </w:r>
      <w:r w:rsidRPr="00FC5C2B">
        <w:rPr>
          <w:rStyle w:val="eop"/>
          <w:rFonts w:cs="Arial"/>
          <w:lang w:val="en-US"/>
        </w:rPr>
        <w:t> </w:t>
      </w:r>
    </w:p>
    <w:p w14:paraId="1E4A7D8B" w14:textId="77777777" w:rsidR="00571999" w:rsidRPr="00FC5C2B" w:rsidRDefault="00571999" w:rsidP="00571999">
      <w:pPr>
        <w:pStyle w:val="ListParagraph"/>
        <w:numPr>
          <w:ilvl w:val="0"/>
          <w:numId w:val="0"/>
        </w:numPr>
        <w:spacing w:line="259" w:lineRule="auto"/>
        <w:ind w:left="792"/>
        <w:rPr>
          <w:rStyle w:val="eop"/>
          <w:rFonts w:cs="Arial"/>
          <w:lang w:val="en-US"/>
        </w:rPr>
      </w:pPr>
    </w:p>
    <w:p w14:paraId="0DA42CD4" w14:textId="77777777" w:rsidR="00FC5C2B" w:rsidRDefault="00FC5C2B" w:rsidP="00FC5C2B">
      <w:pPr>
        <w:pStyle w:val="ListParagraph"/>
        <w:numPr>
          <w:ilvl w:val="1"/>
          <w:numId w:val="3"/>
        </w:numPr>
        <w:spacing w:line="259" w:lineRule="auto"/>
        <w:rPr>
          <w:rStyle w:val="eop"/>
          <w:rFonts w:cs="Arial"/>
          <w:lang w:val="en-US"/>
        </w:rPr>
      </w:pPr>
      <w:r w:rsidRPr="00FC5C2B">
        <w:rPr>
          <w:rStyle w:val="normaltextrun1"/>
          <w:rFonts w:cs="Arial"/>
          <w:b/>
          <w:bCs/>
          <w:lang w:val="en-US"/>
        </w:rPr>
        <w:t>Children, education and schools</w:t>
      </w:r>
      <w:r w:rsidRPr="00FC5C2B">
        <w:rPr>
          <w:rStyle w:val="eop"/>
          <w:rFonts w:cs="Arial"/>
          <w:lang w:val="en-US"/>
        </w:rPr>
        <w:t xml:space="preserve"> -</w:t>
      </w:r>
      <w:r w:rsidRPr="00FC5C2B">
        <w:rPr>
          <w:rStyle w:val="normaltextrun1"/>
          <w:rFonts w:cs="Arial"/>
          <w:lang w:val="en-US"/>
        </w:rPr>
        <w:t xml:space="preserve"> Councils have the powers and resources they need to bring partners together to deliver inclusive and </w:t>
      </w:r>
      <w:r w:rsidRPr="00FC5C2B">
        <w:rPr>
          <w:rStyle w:val="contextualspellingandgrammarerror"/>
          <w:rFonts w:cs="Arial"/>
          <w:lang w:val="en-US"/>
        </w:rPr>
        <w:t>high quality</w:t>
      </w:r>
      <w:r w:rsidRPr="00FC5C2B">
        <w:rPr>
          <w:rStyle w:val="normaltextrun1"/>
          <w:rFonts w:cs="Arial"/>
          <w:lang w:val="en-US"/>
        </w:rPr>
        <w:t xml:space="preserve"> education, help children and young people to fulfil their potential and offer lifelong learning opportunities for all.</w:t>
      </w:r>
      <w:r w:rsidRPr="00FC5C2B">
        <w:rPr>
          <w:rStyle w:val="eop"/>
          <w:rFonts w:cs="Arial"/>
          <w:lang w:val="en-US"/>
        </w:rPr>
        <w:t> </w:t>
      </w:r>
    </w:p>
    <w:p w14:paraId="2B906C9E" w14:textId="77777777" w:rsidR="00571999" w:rsidRPr="00FC5C2B" w:rsidRDefault="00571999" w:rsidP="00571999">
      <w:pPr>
        <w:pStyle w:val="ListParagraph"/>
        <w:numPr>
          <w:ilvl w:val="0"/>
          <w:numId w:val="0"/>
        </w:numPr>
        <w:spacing w:line="259" w:lineRule="auto"/>
        <w:ind w:left="792"/>
        <w:rPr>
          <w:rStyle w:val="eop"/>
          <w:rFonts w:cs="Arial"/>
          <w:lang w:val="en-US"/>
        </w:rPr>
      </w:pPr>
    </w:p>
    <w:p w14:paraId="71E25430" w14:textId="77777777" w:rsidR="00FC5C2B" w:rsidRDefault="00FC5C2B" w:rsidP="00FC5C2B">
      <w:pPr>
        <w:pStyle w:val="ListParagraph"/>
        <w:numPr>
          <w:ilvl w:val="1"/>
          <w:numId w:val="3"/>
        </w:numPr>
        <w:spacing w:line="259" w:lineRule="auto"/>
        <w:rPr>
          <w:rStyle w:val="normaltextrun1"/>
          <w:rFonts w:cs="Arial"/>
          <w:lang w:val="en-US"/>
        </w:rPr>
      </w:pPr>
      <w:r w:rsidRPr="00FC5C2B">
        <w:rPr>
          <w:rStyle w:val="normaltextrun1"/>
          <w:rFonts w:cs="Arial"/>
          <w:b/>
          <w:bCs/>
          <w:lang w:val="en-US"/>
        </w:rPr>
        <w:t>Places to live and work</w:t>
      </w:r>
      <w:r w:rsidRPr="00FC5C2B">
        <w:rPr>
          <w:rStyle w:val="eop"/>
          <w:rFonts w:cs="Arial"/>
          <w:lang w:val="en-US"/>
        </w:rPr>
        <w:t> </w:t>
      </w:r>
      <w:r w:rsidRPr="00FC5C2B">
        <w:rPr>
          <w:rStyle w:val="normaltextrun1"/>
        </w:rPr>
        <w:t>-</w:t>
      </w:r>
      <w:r w:rsidRPr="00FC5C2B">
        <w:rPr>
          <w:rStyle w:val="normaltextrun1"/>
          <w:rFonts w:cs="Arial"/>
          <w:lang w:val="en-US"/>
        </w:rPr>
        <w:t xml:space="preserve"> Councils lead the way in building the homes that people need, driving inclusive and sustainable economic growth and creating safe and resilient communities that are great places to live. </w:t>
      </w:r>
    </w:p>
    <w:p w14:paraId="59432FE4" w14:textId="77777777" w:rsidR="00571999" w:rsidRPr="00FC5C2B" w:rsidRDefault="00571999" w:rsidP="00571999">
      <w:pPr>
        <w:pStyle w:val="ListParagraph"/>
        <w:numPr>
          <w:ilvl w:val="0"/>
          <w:numId w:val="0"/>
        </w:numPr>
        <w:spacing w:line="259" w:lineRule="auto"/>
        <w:ind w:left="792"/>
        <w:rPr>
          <w:rStyle w:val="eop"/>
          <w:rFonts w:cs="Arial"/>
          <w:lang w:val="en-US"/>
        </w:rPr>
      </w:pPr>
    </w:p>
    <w:p w14:paraId="642349F8" w14:textId="77777777" w:rsidR="00FC5C2B" w:rsidRDefault="00FC5C2B" w:rsidP="00FC5C2B">
      <w:pPr>
        <w:pStyle w:val="ListParagraph"/>
        <w:numPr>
          <w:ilvl w:val="1"/>
          <w:numId w:val="3"/>
        </w:numPr>
        <w:spacing w:line="259" w:lineRule="auto"/>
        <w:rPr>
          <w:rStyle w:val="normaltextrun1"/>
          <w:rFonts w:cs="Arial"/>
          <w:lang w:val="en-US"/>
        </w:rPr>
      </w:pPr>
      <w:r w:rsidRPr="00FC5C2B">
        <w:rPr>
          <w:rStyle w:val="normaltextrun1"/>
          <w:rFonts w:cs="Arial"/>
          <w:b/>
          <w:bCs/>
          <w:lang w:val="en-US"/>
        </w:rPr>
        <w:t>Strong local democracy </w:t>
      </w:r>
      <w:r w:rsidRPr="00FC5C2B">
        <w:rPr>
          <w:rStyle w:val="eop"/>
          <w:rFonts w:cs="Arial"/>
          <w:lang w:val="en-US"/>
        </w:rPr>
        <w:t>-</w:t>
      </w:r>
      <w:r w:rsidRPr="00FC5C2B">
        <w:rPr>
          <w:rStyle w:val="normaltextrun1"/>
          <w:rFonts w:cs="Arial"/>
          <w:lang w:val="en-US"/>
        </w:rPr>
        <w:t xml:space="preserve"> A refocus on local democratic leadership and a shift in power to local communities leads to greater diversity of elected representatives, high standards of conduct and strong, flexible local governance.</w:t>
      </w:r>
    </w:p>
    <w:p w14:paraId="320097BB" w14:textId="77777777" w:rsidR="00571999" w:rsidRPr="00FC5C2B" w:rsidRDefault="00571999" w:rsidP="00571999">
      <w:pPr>
        <w:pStyle w:val="ListParagraph"/>
        <w:numPr>
          <w:ilvl w:val="0"/>
          <w:numId w:val="0"/>
        </w:numPr>
        <w:spacing w:line="259" w:lineRule="auto"/>
        <w:ind w:left="792"/>
        <w:rPr>
          <w:rStyle w:val="normaltextrun1"/>
          <w:rFonts w:cs="Arial"/>
          <w:lang w:val="en-US"/>
        </w:rPr>
      </w:pPr>
    </w:p>
    <w:p w14:paraId="56162AA9" w14:textId="7F27EEFE" w:rsidR="00FC5C2B" w:rsidRPr="00FC5C2B" w:rsidRDefault="00FC5C2B" w:rsidP="00FC5C2B">
      <w:pPr>
        <w:pStyle w:val="ListParagraph"/>
        <w:numPr>
          <w:ilvl w:val="1"/>
          <w:numId w:val="3"/>
        </w:numPr>
        <w:spacing w:line="259" w:lineRule="auto"/>
        <w:rPr>
          <w:rStyle w:val="eop"/>
          <w:rFonts w:cs="Arial"/>
          <w:lang w:val="en-US"/>
        </w:rPr>
      </w:pPr>
      <w:r w:rsidRPr="00FC5C2B">
        <w:rPr>
          <w:rStyle w:val="normaltextrun1"/>
          <w:rFonts w:cs="Arial"/>
          <w:b/>
          <w:bCs/>
          <w:lang w:val="en-US"/>
        </w:rPr>
        <w:t>Sustainability and climate action</w:t>
      </w:r>
      <w:r w:rsidRPr="00FC5C2B">
        <w:rPr>
          <w:rStyle w:val="eop"/>
          <w:rFonts w:cs="Arial"/>
          <w:lang w:val="en-US"/>
        </w:rPr>
        <w:t xml:space="preserve"> - </w:t>
      </w:r>
      <w:r w:rsidRPr="00FC5C2B">
        <w:rPr>
          <w:rStyle w:val="normaltextrun1"/>
          <w:rFonts w:cs="Arial"/>
          <w:lang w:val="en-US"/>
        </w:rPr>
        <w:t>Councils take the lead in driving urgent actions in their local areas to combat climate change and its impacts and to deliver zero net carbon by 2030.</w:t>
      </w:r>
      <w:r w:rsidRPr="00FC5C2B">
        <w:rPr>
          <w:rStyle w:val="eop"/>
          <w:rFonts w:cs="Arial"/>
          <w:lang w:val="en-US"/>
        </w:rPr>
        <w:t> </w:t>
      </w:r>
    </w:p>
    <w:p w14:paraId="2B6F790D" w14:textId="77777777" w:rsidR="00FC5C2B" w:rsidRPr="00FC5C2B" w:rsidRDefault="00FC5C2B" w:rsidP="00FC5C2B">
      <w:pPr>
        <w:rPr>
          <w:rStyle w:val="eop"/>
          <w:rFonts w:cs="Arial"/>
          <w:b/>
          <w:lang w:val="en-US"/>
        </w:rPr>
      </w:pPr>
      <w:r w:rsidRPr="00FC5C2B">
        <w:rPr>
          <w:rStyle w:val="eop"/>
          <w:rFonts w:cs="Arial"/>
          <w:b/>
          <w:lang w:val="en-US"/>
        </w:rPr>
        <w:t>Culture, Tourism and Sport in the LGA Business Plan</w:t>
      </w:r>
    </w:p>
    <w:p w14:paraId="0862DE14" w14:textId="77777777" w:rsidR="00FC5C2B" w:rsidRPr="00571999" w:rsidRDefault="00FC5C2B" w:rsidP="00FC5C2B">
      <w:pPr>
        <w:pStyle w:val="ListParagraph"/>
        <w:numPr>
          <w:ilvl w:val="0"/>
          <w:numId w:val="3"/>
        </w:numPr>
        <w:spacing w:line="259" w:lineRule="auto"/>
        <w:rPr>
          <w:rStyle w:val="eop"/>
          <w:rFonts w:cs="Arial"/>
        </w:rPr>
      </w:pPr>
      <w:r w:rsidRPr="00FC5C2B">
        <w:rPr>
          <w:rStyle w:val="eop"/>
          <w:rFonts w:cs="Arial"/>
          <w:lang w:val="en-US"/>
        </w:rPr>
        <w:t>The objectives most closely linked to the work of the Culture, Tourism and Sport Board are as follows:</w:t>
      </w:r>
    </w:p>
    <w:p w14:paraId="0DF57D72" w14:textId="77777777" w:rsidR="00571999" w:rsidRPr="00FC5C2B" w:rsidRDefault="00571999" w:rsidP="00571999">
      <w:pPr>
        <w:pStyle w:val="ListParagraph"/>
        <w:numPr>
          <w:ilvl w:val="0"/>
          <w:numId w:val="0"/>
        </w:numPr>
        <w:spacing w:line="259" w:lineRule="auto"/>
        <w:ind w:left="360"/>
        <w:rPr>
          <w:rStyle w:val="eop"/>
          <w:rFonts w:cs="Arial"/>
        </w:rPr>
      </w:pPr>
    </w:p>
    <w:p w14:paraId="0FA5C371" w14:textId="77777777" w:rsidR="00FC5C2B" w:rsidRPr="00571999" w:rsidRDefault="00FC5C2B" w:rsidP="00FC5C2B">
      <w:pPr>
        <w:pStyle w:val="ListParagraph"/>
        <w:numPr>
          <w:ilvl w:val="1"/>
          <w:numId w:val="3"/>
        </w:numPr>
        <w:spacing w:line="259" w:lineRule="auto"/>
        <w:rPr>
          <w:rStyle w:val="eop"/>
          <w:rFonts w:cs="Arial"/>
        </w:rPr>
      </w:pPr>
      <w:r w:rsidRPr="00FC5C2B">
        <w:rPr>
          <w:rStyle w:val="eop"/>
          <w:rFonts w:cs="Arial"/>
          <w:b/>
          <w:lang w:val="en-US"/>
        </w:rPr>
        <w:t>Places to Live and Work</w:t>
      </w:r>
    </w:p>
    <w:p w14:paraId="52E44964" w14:textId="77777777" w:rsidR="00571999" w:rsidRPr="00FC5C2B" w:rsidRDefault="00571999" w:rsidP="00571999">
      <w:pPr>
        <w:pStyle w:val="ListParagraph"/>
        <w:numPr>
          <w:ilvl w:val="0"/>
          <w:numId w:val="0"/>
        </w:numPr>
        <w:spacing w:line="259" w:lineRule="auto"/>
        <w:ind w:left="792"/>
        <w:rPr>
          <w:rStyle w:val="eop"/>
          <w:rFonts w:cs="Arial"/>
        </w:rPr>
      </w:pPr>
    </w:p>
    <w:p w14:paraId="1474464B" w14:textId="5A7A821F" w:rsidR="00FC5C2B" w:rsidRPr="00571999" w:rsidRDefault="00FC5C2B" w:rsidP="00571999">
      <w:pPr>
        <w:pStyle w:val="ListParagraph"/>
        <w:numPr>
          <w:ilvl w:val="2"/>
          <w:numId w:val="3"/>
        </w:numPr>
        <w:spacing w:line="259" w:lineRule="auto"/>
        <w:rPr>
          <w:rFonts w:cs="Arial"/>
        </w:rPr>
      </w:pPr>
      <w:bookmarkStart w:id="0" w:name="_GoBack"/>
      <w:bookmarkEnd w:id="0"/>
      <w:r w:rsidRPr="00FC5C2B">
        <w:rPr>
          <w:rFonts w:eastAsia="Times New Roman" w:cs="Arial"/>
          <w:b/>
          <w:bCs/>
          <w:lang w:val="en-US" w:eastAsia="en-GB"/>
        </w:rPr>
        <w:t xml:space="preserve">Councils </w:t>
      </w:r>
      <w:r w:rsidRPr="00FC5C2B">
        <w:rPr>
          <w:rFonts w:eastAsia="Times New Roman" w:cs="Arial"/>
          <w:b/>
          <w:bCs/>
          <w:lang w:eastAsia="en-GB"/>
        </w:rPr>
        <w:t>have access to funding to create communities where people want to live – we will:</w:t>
      </w:r>
      <w:r w:rsidR="00571999">
        <w:rPr>
          <w:rFonts w:eastAsia="Times New Roman" w:cs="Arial"/>
          <w:b/>
          <w:bCs/>
          <w:lang w:eastAsia="en-GB"/>
        </w:rPr>
        <w:t xml:space="preserve"> </w:t>
      </w:r>
      <w:r w:rsidRPr="00571999">
        <w:rPr>
          <w:rFonts w:eastAsia="Times New Roman" w:cs="Arial"/>
          <w:lang w:val="en-US" w:eastAsia="en-GB"/>
        </w:rPr>
        <w:t>support councils to work with partners to maximise the value of local and national infrastructure investment, including in road, rail, broadband, culture, heritage and recreation. </w:t>
      </w:r>
    </w:p>
    <w:p w14:paraId="0AA751DD" w14:textId="77777777" w:rsidR="00571999" w:rsidRPr="00571999" w:rsidRDefault="00FC5C2B" w:rsidP="00571999">
      <w:pPr>
        <w:pStyle w:val="ListParagraph"/>
        <w:numPr>
          <w:ilvl w:val="2"/>
          <w:numId w:val="3"/>
        </w:numPr>
        <w:spacing w:line="259" w:lineRule="auto"/>
        <w:rPr>
          <w:rFonts w:cs="Arial"/>
        </w:rPr>
      </w:pPr>
      <w:r w:rsidRPr="00FC5C2B">
        <w:rPr>
          <w:rFonts w:eastAsia="Times New Roman" w:cs="Arial"/>
          <w:b/>
          <w:bCs/>
          <w:lang w:val="en-US" w:eastAsia="en-GB"/>
        </w:rPr>
        <w:lastRenderedPageBreak/>
        <w:t>Councils are key partners in delivering the Government’s national economic strategy – we will:</w:t>
      </w:r>
      <w:r w:rsidRPr="00FC5C2B">
        <w:rPr>
          <w:rFonts w:eastAsia="Times New Roman" w:cs="Arial"/>
          <w:b/>
          <w:bCs/>
          <w:lang w:eastAsia="en-GB"/>
        </w:rPr>
        <w:t> </w:t>
      </w:r>
      <w:r w:rsidRPr="00FC5C2B">
        <w:rPr>
          <w:rFonts w:eastAsia="Times New Roman" w:cs="Arial"/>
          <w:lang w:val="en-US" w:eastAsia="en-GB"/>
        </w:rPr>
        <w:t> </w:t>
      </w:r>
    </w:p>
    <w:p w14:paraId="7B784E2B" w14:textId="57664657" w:rsidR="00571999" w:rsidRDefault="00FC5C2B" w:rsidP="00571999">
      <w:pPr>
        <w:pStyle w:val="ListParagraph"/>
        <w:numPr>
          <w:ilvl w:val="0"/>
          <w:numId w:val="0"/>
        </w:numPr>
        <w:spacing w:line="259" w:lineRule="auto"/>
        <w:ind w:left="1224"/>
        <w:rPr>
          <w:rFonts w:eastAsia="Times New Roman" w:cs="Arial"/>
          <w:lang w:eastAsia="en-GB"/>
        </w:rPr>
      </w:pPr>
      <w:r w:rsidRPr="00571999">
        <w:rPr>
          <w:rFonts w:eastAsia="Times New Roman" w:cs="Arial"/>
          <w:lang w:eastAsia="en-GB"/>
        </w:rPr>
        <w:t>support councils to maximise the impact of their cultural, sporting and heritage assets to drive growth in their local visitor economy.</w:t>
      </w:r>
    </w:p>
    <w:p w14:paraId="04A20A00" w14:textId="77777777" w:rsidR="00571999" w:rsidRPr="00571999" w:rsidRDefault="00571999" w:rsidP="00571999">
      <w:pPr>
        <w:pStyle w:val="ListParagraph"/>
        <w:numPr>
          <w:ilvl w:val="0"/>
          <w:numId w:val="0"/>
        </w:numPr>
        <w:spacing w:line="259" w:lineRule="auto"/>
        <w:ind w:left="1224"/>
        <w:rPr>
          <w:rFonts w:eastAsia="Times New Roman" w:cs="Arial"/>
          <w:lang w:eastAsia="en-GB"/>
        </w:rPr>
      </w:pPr>
    </w:p>
    <w:p w14:paraId="4A8186FA" w14:textId="77777777" w:rsidR="00FC5C2B" w:rsidRDefault="00FC5C2B" w:rsidP="00FC5C2B">
      <w:pPr>
        <w:pStyle w:val="ListParagraph"/>
        <w:numPr>
          <w:ilvl w:val="1"/>
          <w:numId w:val="3"/>
        </w:numPr>
        <w:rPr>
          <w:rFonts w:cs="Arial"/>
          <w:b/>
          <w:lang w:val="en-US"/>
        </w:rPr>
      </w:pPr>
      <w:r w:rsidRPr="00FC5C2B">
        <w:rPr>
          <w:rFonts w:cs="Arial"/>
          <w:b/>
          <w:lang w:val="en-US"/>
        </w:rPr>
        <w:t xml:space="preserve">Sustainability and Climate Action. </w:t>
      </w:r>
    </w:p>
    <w:p w14:paraId="34C53B59" w14:textId="77777777" w:rsidR="00571999" w:rsidRPr="00571999" w:rsidRDefault="00FC5C2B" w:rsidP="00571999">
      <w:pPr>
        <w:pStyle w:val="ListParagraph"/>
        <w:numPr>
          <w:ilvl w:val="2"/>
          <w:numId w:val="3"/>
        </w:numPr>
        <w:rPr>
          <w:rFonts w:cs="Arial"/>
          <w:b/>
          <w:lang w:val="en-US"/>
        </w:rPr>
      </w:pPr>
      <w:r w:rsidRPr="00FC5C2B">
        <w:rPr>
          <w:rFonts w:eastAsia="Times New Roman" w:cs="Arial"/>
          <w:b/>
          <w:bCs/>
          <w:lang w:eastAsia="en-GB"/>
        </w:rPr>
        <w:t>Councils lead the way in researching and developing alternative transport options – we will</w:t>
      </w:r>
      <w:r w:rsidRPr="00FC5C2B">
        <w:rPr>
          <w:rFonts w:eastAsia="Times New Roman" w:cs="Arial"/>
          <w:lang w:val="en-US" w:eastAsia="en-GB"/>
        </w:rPr>
        <w:t>:</w:t>
      </w:r>
    </w:p>
    <w:p w14:paraId="7600AE97" w14:textId="77777777" w:rsidR="00571999" w:rsidRDefault="00571999" w:rsidP="00571999">
      <w:pPr>
        <w:pStyle w:val="ListParagraph"/>
        <w:numPr>
          <w:ilvl w:val="0"/>
          <w:numId w:val="0"/>
        </w:numPr>
        <w:ind w:left="1224"/>
        <w:rPr>
          <w:rFonts w:eastAsia="Times New Roman" w:cs="Arial"/>
          <w:lang w:val="en-US" w:eastAsia="en-GB"/>
        </w:rPr>
      </w:pPr>
      <w:r w:rsidRPr="00571999">
        <w:rPr>
          <w:rFonts w:eastAsia="Times New Roman" w:cs="Arial"/>
          <w:lang w:eastAsia="en-GB"/>
        </w:rPr>
        <w:t>identify the incentives and investment required to support a shift towards public transport and walking and cycling, as part of the solution to reducing carbon emissions.</w:t>
      </w:r>
      <w:r w:rsidRPr="00571999">
        <w:rPr>
          <w:rFonts w:eastAsia="Times New Roman" w:cs="Arial"/>
          <w:lang w:val="en-US" w:eastAsia="en-GB"/>
        </w:rPr>
        <w:t> </w:t>
      </w:r>
    </w:p>
    <w:p w14:paraId="76E059F0" w14:textId="4C639177" w:rsidR="00571999" w:rsidRPr="00571999" w:rsidRDefault="00571999" w:rsidP="00571999">
      <w:pPr>
        <w:ind w:left="360" w:hanging="360"/>
        <w:rPr>
          <w:rFonts w:cs="Arial"/>
          <w:b/>
          <w:lang w:val="en-US"/>
        </w:rPr>
      </w:pPr>
      <w:r w:rsidRPr="00571999">
        <w:rPr>
          <w:rFonts w:cs="Arial"/>
          <w:b/>
          <w:lang w:val="en-US"/>
        </w:rPr>
        <w:t>Implications for Wales</w:t>
      </w:r>
    </w:p>
    <w:p w14:paraId="3960F225" w14:textId="77777777" w:rsidR="00571999" w:rsidRDefault="00571999" w:rsidP="00571999">
      <w:pPr>
        <w:pStyle w:val="ListParagraph"/>
        <w:numPr>
          <w:ilvl w:val="0"/>
          <w:numId w:val="3"/>
        </w:numPr>
        <w:rPr>
          <w:rStyle w:val="ReportTemplate"/>
        </w:rPr>
      </w:pPr>
      <w:r w:rsidRPr="00FC5C2B">
        <w:rPr>
          <w:rStyle w:val="ReportTemplate"/>
        </w:rPr>
        <w:t xml:space="preserve">The LGA lobbying work on the points above will recognise the impact on Wales. Improvement work on these issues is not accessible to Welsh Councils. However, we share information and learning from our improvement work with Culture and Leisure Officers Wales (CLOW) to ensure we maximise our impact, and also learn from colleagues in Wales. </w:t>
      </w:r>
    </w:p>
    <w:p w14:paraId="6A2C712F" w14:textId="5C5E7ADF" w:rsidR="00571999" w:rsidRPr="00571999" w:rsidRDefault="00571999" w:rsidP="00571999">
      <w:pPr>
        <w:rPr>
          <w:b/>
        </w:rPr>
      </w:pPr>
      <w:r w:rsidRPr="00571999">
        <w:rPr>
          <w:rStyle w:val="ReportTemplate"/>
          <w:b/>
        </w:rPr>
        <w:t>Financial Implications</w:t>
      </w:r>
      <w:r w:rsidRPr="00571999">
        <w:rPr>
          <w:rFonts w:cs="Arial"/>
          <w:b/>
          <w:lang w:val="en-US"/>
        </w:rPr>
        <w:t xml:space="preserve"> </w:t>
      </w:r>
    </w:p>
    <w:p w14:paraId="39473B91" w14:textId="77777777" w:rsidR="00571999" w:rsidRDefault="00571999" w:rsidP="00571999">
      <w:pPr>
        <w:pStyle w:val="ListParagraph"/>
        <w:numPr>
          <w:ilvl w:val="0"/>
          <w:numId w:val="3"/>
        </w:numPr>
        <w:rPr>
          <w:rStyle w:val="Title2"/>
          <w:b w:val="0"/>
          <w:sz w:val="22"/>
        </w:rPr>
      </w:pPr>
      <w:r w:rsidRPr="00FC5C2B">
        <w:rPr>
          <w:rStyle w:val="Title2"/>
          <w:b w:val="0"/>
          <w:sz w:val="22"/>
        </w:rPr>
        <w:t>Work on these objectives will be embedded in the planned CTS work programme, and any project costs will be presented as part of that discussion.</w:t>
      </w:r>
    </w:p>
    <w:p w14:paraId="46912054" w14:textId="3B02726B" w:rsidR="00571999" w:rsidRPr="00571999" w:rsidRDefault="00571999" w:rsidP="00571999">
      <w:pPr>
        <w:rPr>
          <w:b/>
        </w:rPr>
      </w:pPr>
      <w:r w:rsidRPr="00571999">
        <w:rPr>
          <w:rStyle w:val="Title2"/>
          <w:sz w:val="22"/>
        </w:rPr>
        <w:t>Next steps</w:t>
      </w:r>
    </w:p>
    <w:p w14:paraId="7CC4EFBB" w14:textId="73B836B3" w:rsidR="00571999" w:rsidRPr="00571999" w:rsidRDefault="00571999" w:rsidP="00571999">
      <w:pPr>
        <w:pStyle w:val="ListParagraph"/>
        <w:numPr>
          <w:ilvl w:val="0"/>
          <w:numId w:val="3"/>
        </w:numPr>
      </w:pPr>
      <w:r>
        <w:rPr>
          <w:rStyle w:val="ReportTemplate"/>
        </w:rPr>
        <w:t xml:space="preserve">For consideration as </w:t>
      </w:r>
      <w:r>
        <w:rPr>
          <w:rStyle w:val="ReportTemplate"/>
        </w:rPr>
        <w:t>part of the CTS work programme.</w:t>
      </w:r>
    </w:p>
    <w:p w14:paraId="6520ED72" w14:textId="77777777" w:rsidR="00571999" w:rsidRPr="00571999" w:rsidRDefault="00571999" w:rsidP="00571999">
      <w:pPr>
        <w:ind w:left="360" w:hanging="360"/>
        <w:rPr>
          <w:rFonts w:eastAsia="Times New Roman" w:cs="Arial"/>
          <w:lang w:val="en-US" w:eastAsia="en-GB"/>
        </w:rPr>
      </w:pPr>
    </w:p>
    <w:p w14:paraId="453F3479" w14:textId="77777777" w:rsidR="009B6F95" w:rsidRPr="00FC5C2B" w:rsidRDefault="009B6F95" w:rsidP="00FC5C2B">
      <w:pPr>
        <w:pStyle w:val="ListParagraph"/>
        <w:numPr>
          <w:ilvl w:val="0"/>
          <w:numId w:val="0"/>
        </w:numPr>
        <w:ind w:left="360"/>
        <w:rPr>
          <w:rStyle w:val="ReportTemplate"/>
        </w:rPr>
      </w:pPr>
    </w:p>
    <w:p w14:paraId="24CCDB61" w14:textId="77777777" w:rsidR="009B6F95" w:rsidRPr="00FC5C2B" w:rsidRDefault="009B6F95"/>
    <w:sectPr w:rsidR="009B6F95" w:rsidRPr="00FC5C2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9E315" w14:textId="77777777" w:rsidR="00447CFE" w:rsidRPr="00C803F3" w:rsidRDefault="00447CFE" w:rsidP="00C803F3">
      <w:r>
        <w:separator/>
      </w:r>
    </w:p>
  </w:endnote>
  <w:endnote w:type="continuationSeparator" w:id="0">
    <w:p w14:paraId="090E8C2D" w14:textId="77777777" w:rsidR="00447CFE" w:rsidRPr="00C803F3" w:rsidRDefault="00447CF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A9F0C" w14:textId="77777777" w:rsidR="00447CFE" w:rsidRPr="00C803F3" w:rsidRDefault="00447CFE" w:rsidP="00C803F3">
      <w:r>
        <w:separator/>
      </w:r>
    </w:p>
  </w:footnote>
  <w:footnote w:type="continuationSeparator" w:id="0">
    <w:p w14:paraId="349E6368" w14:textId="77777777" w:rsidR="00447CFE" w:rsidRPr="00C803F3" w:rsidRDefault="00447CF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938" w14:textId="77777777" w:rsidR="009B6F95" w:rsidRDefault="009B6F9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B6F95" w:rsidRPr="00C25CA7" w14:paraId="1BED878B" w14:textId="77777777" w:rsidTr="00960354">
      <w:trPr>
        <w:trHeight w:val="416"/>
      </w:trPr>
      <w:tc>
        <w:tcPr>
          <w:tcW w:w="5812" w:type="dxa"/>
          <w:vMerge w:val="restart"/>
        </w:tcPr>
        <w:p w14:paraId="3A5F2EC2" w14:textId="77777777" w:rsidR="009B6F95" w:rsidRPr="00C803F3" w:rsidRDefault="009B6F95" w:rsidP="00C803F3">
          <w:r w:rsidRPr="00C803F3">
            <w:rPr>
              <w:noProof/>
              <w:lang w:eastAsia="en-GB"/>
            </w:rPr>
            <w:drawing>
              <wp:inline distT="0" distB="0" distL="0" distR="0" wp14:anchorId="49EA2EFD" wp14:editId="3819744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4472525B" w14:textId="77777777" w:rsidR="00571999" w:rsidRDefault="00571999" w:rsidP="00C803F3">
              <w:pPr>
                <w:rPr>
                  <w:rFonts w:cs="Arial"/>
                  <w:b/>
                </w:rPr>
              </w:pPr>
              <w:r w:rsidRPr="00571999">
                <w:rPr>
                  <w:rFonts w:cs="Arial"/>
                  <w:b/>
                </w:rPr>
                <w:t>Culture</w:t>
              </w:r>
              <w:r w:rsidRPr="00571999">
                <w:rPr>
                  <w:rFonts w:cs="Arial"/>
                  <w:b/>
                </w:rPr>
                <w:t xml:space="preserve"> Tourism and Sport Board</w:t>
              </w:r>
              <w:r>
                <w:rPr>
                  <w:rFonts w:cs="Arial"/>
                  <w:b/>
                </w:rPr>
                <w:t xml:space="preserve"> </w:t>
              </w:r>
            </w:p>
            <w:p w14:paraId="70919427" w14:textId="70CE33F0" w:rsidR="009B6F95" w:rsidRPr="00C803F3" w:rsidRDefault="009B6F95" w:rsidP="00C803F3"/>
          </w:tc>
        </w:sdtContent>
      </w:sdt>
    </w:tr>
    <w:tr w:rsidR="009B6F95" w14:paraId="33AFD2FB" w14:textId="77777777" w:rsidTr="00960354">
      <w:trPr>
        <w:trHeight w:val="406"/>
      </w:trPr>
      <w:tc>
        <w:tcPr>
          <w:tcW w:w="5812" w:type="dxa"/>
          <w:vMerge/>
        </w:tcPr>
        <w:p w14:paraId="02759E37" w14:textId="77777777" w:rsidR="009B6F95" w:rsidRPr="00A627DD" w:rsidRDefault="009B6F95" w:rsidP="00C803F3"/>
      </w:tc>
      <w:tc>
        <w:tcPr>
          <w:tcW w:w="4106" w:type="dxa"/>
        </w:tcPr>
        <w:sdt>
          <w:sdtPr>
            <w:alias w:val="Date"/>
            <w:tag w:val="Date"/>
            <w:id w:val="-488943452"/>
            <w:placeholder>
              <w:docPart w:val="DC36D9B85A214F14AB68618A90760C36"/>
            </w:placeholder>
            <w:date w:fullDate="2020-01-21T00:00:00Z">
              <w:dateFormat w:val="dd MMMM yyyy"/>
              <w:lid w:val="en-GB"/>
              <w:storeMappedDataAs w:val="dateTime"/>
              <w:calendar w:val="gregorian"/>
            </w:date>
          </w:sdtPr>
          <w:sdtEndPr/>
          <w:sdtContent>
            <w:p w14:paraId="754358BA" w14:textId="6CD7A2F0" w:rsidR="009B6F95" w:rsidRPr="00C803F3" w:rsidRDefault="00571999" w:rsidP="00C803F3">
              <w:r>
                <w:t>21 January 2020</w:t>
              </w:r>
            </w:p>
          </w:sdtContent>
        </w:sdt>
      </w:tc>
    </w:tr>
    <w:tr w:rsidR="009B6F95" w:rsidRPr="00C25CA7" w14:paraId="44BE11ED" w14:textId="77777777" w:rsidTr="00960354">
      <w:trPr>
        <w:trHeight w:val="89"/>
      </w:trPr>
      <w:tc>
        <w:tcPr>
          <w:tcW w:w="5812" w:type="dxa"/>
          <w:vMerge/>
        </w:tcPr>
        <w:p w14:paraId="7B3DB7E1" w14:textId="77777777" w:rsidR="009B6F95" w:rsidRPr="00A627DD" w:rsidRDefault="009B6F95" w:rsidP="00C803F3"/>
      </w:tc>
      <w:tc>
        <w:tcPr>
          <w:tcW w:w="4106" w:type="dxa"/>
        </w:tcPr>
        <w:sdt>
          <w:sdtPr>
            <w:alias w:val="Item no."/>
            <w:tag w:val="Item no."/>
            <w:id w:val="-624237752"/>
            <w:placeholder>
              <w:docPart w:val="E82C81CF1FFA4ABEBE434B5B73B7C3E5"/>
            </w:placeholder>
          </w:sdtPr>
          <w:sdtEndPr/>
          <w:sdtContent>
            <w:p w14:paraId="09C424A2" w14:textId="25AB1561" w:rsidR="009B6F95" w:rsidRPr="00C803F3" w:rsidRDefault="00571999" w:rsidP="00571999">
              <w:r>
                <w:t xml:space="preserve">   </w:t>
              </w:r>
            </w:p>
          </w:sdtContent>
        </w:sdt>
      </w:tc>
    </w:tr>
  </w:tbl>
  <w:p w14:paraId="4AC277FB" w14:textId="77777777" w:rsidR="009B6F95" w:rsidRDefault="009B6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605581"/>
    <w:multiLevelType w:val="multilevel"/>
    <w:tmpl w:val="D9BC94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42781C"/>
    <w:multiLevelType w:val="hybridMultilevel"/>
    <w:tmpl w:val="12EAF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583072"/>
    <w:multiLevelType w:val="hybridMultilevel"/>
    <w:tmpl w:val="950EA4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070B1E"/>
    <w:multiLevelType w:val="hybridMultilevel"/>
    <w:tmpl w:val="F718D7E2"/>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6" w15:restartNumberingAfterBreak="0">
    <w:nsid w:val="7E0136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F622CDE"/>
    <w:multiLevelType w:val="hybridMultilevel"/>
    <w:tmpl w:val="1ABAB56E"/>
    <w:lvl w:ilvl="0" w:tplc="0809000F">
      <w:start w:val="1"/>
      <w:numFmt w:val="decimal"/>
      <w:lvlText w:val="%1."/>
      <w:lvlJc w:val="left"/>
      <w:pPr>
        <w:ind w:left="360" w:hanging="360"/>
      </w:pPr>
    </w:lvl>
    <w:lvl w:ilvl="1" w:tplc="08090003">
      <w:start w:val="1"/>
      <w:numFmt w:val="bullet"/>
      <w:lvlText w:val="o"/>
      <w:lvlJc w:val="left"/>
      <w:pPr>
        <w:ind w:left="644"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1B36CE"/>
    <w:rsid w:val="001F6AAE"/>
    <w:rsid w:val="00301A51"/>
    <w:rsid w:val="00447CFE"/>
    <w:rsid w:val="00571999"/>
    <w:rsid w:val="00712C86"/>
    <w:rsid w:val="007622BA"/>
    <w:rsid w:val="0080661C"/>
    <w:rsid w:val="00891AE9"/>
    <w:rsid w:val="009006A8"/>
    <w:rsid w:val="009B6F95"/>
    <w:rsid w:val="00B30762"/>
    <w:rsid w:val="00C803F3"/>
    <w:rsid w:val="00D45B4D"/>
    <w:rsid w:val="00FC5C2B"/>
    <w:rsid w:val="4CCC80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FC5C2B"/>
    <w:pPr>
      <w:ind w:left="0" w:firstLine="0"/>
    </w:pPr>
  </w:style>
  <w:style w:type="character" w:customStyle="1" w:styleId="Title3Char">
    <w:name w:val="Title 3 Char"/>
    <w:basedOn w:val="DefaultParagraphFont"/>
    <w:link w:val="Title3"/>
    <w:rsid w:val="00FC5C2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customStyle="1" w:styleId="contextualspellingandgrammarerror">
    <w:name w:val="contextualspellingandgrammarerror"/>
    <w:basedOn w:val="DefaultParagraphFont"/>
    <w:rsid w:val="00FC5C2B"/>
  </w:style>
  <w:style w:type="character" w:customStyle="1" w:styleId="normaltextrun1">
    <w:name w:val="normaltextrun1"/>
    <w:basedOn w:val="DefaultParagraphFont"/>
    <w:rsid w:val="00FC5C2B"/>
  </w:style>
  <w:style w:type="character" w:customStyle="1" w:styleId="eop">
    <w:name w:val="eop"/>
    <w:basedOn w:val="DefaultParagraphFont"/>
    <w:rsid w:val="00FC5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D0FE3088DABD434CBA21E142DEBAC3B5"/>
        <w:category>
          <w:name w:val="General"/>
          <w:gallery w:val="placeholder"/>
        </w:category>
        <w:types>
          <w:type w:val="bbPlcHdr"/>
        </w:types>
        <w:behaviors>
          <w:behavior w:val="content"/>
        </w:behaviors>
        <w:guid w:val="{838769C8-39B1-4EAC-A9FA-D64E38F3A0CD}"/>
      </w:docPartPr>
      <w:docPartBody>
        <w:p w:rsidR="001E71BD" w:rsidRDefault="00F46FB9" w:rsidP="00F46FB9">
          <w:pPr>
            <w:pStyle w:val="D0FE3088DABD434CBA21E142DEBAC3B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1E71BD"/>
    <w:rsid w:val="002E6314"/>
    <w:rsid w:val="002F1F5C"/>
    <w:rsid w:val="004B22A2"/>
    <w:rsid w:val="00F46F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31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D0FE3088DABD434CBA21E142DEBAC3B5">
    <w:name w:val="D0FE3088DABD434CBA21E142DEBAC3B5"/>
    <w:rsid w:val="00F46FB9"/>
    <w:rPr>
      <w:lang w:eastAsia="en-GB"/>
    </w:rPr>
  </w:style>
  <w:style w:type="paragraph" w:customStyle="1" w:styleId="B9203E5D0D0A425B83ED143DBB089D9F">
    <w:name w:val="B9203E5D0D0A425B83ED143DBB089D9F"/>
    <w:rsid w:val="002E6314"/>
    <w:rPr>
      <w:lang w:eastAsia="en-GB"/>
    </w:rPr>
  </w:style>
  <w:style w:type="paragraph" w:customStyle="1" w:styleId="EACFC38406FD4A44B536E5C82B18C7C8">
    <w:name w:val="EACFC38406FD4A44B536E5C82B18C7C8"/>
    <w:rsid w:val="002E6314"/>
    <w:rPr>
      <w:lang w:eastAsia="en-GB"/>
    </w:rPr>
  </w:style>
  <w:style w:type="paragraph" w:customStyle="1" w:styleId="6C6F6087E4DB4A738847626F45055FE8">
    <w:name w:val="6C6F6087E4DB4A738847626F45055FE8"/>
    <w:rsid w:val="002E631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CTS Board</Folder>
    <Document_x0020_Type xmlns="c1f34efe-2279-45b4-8e59-e2390baa73cd" xsi:nil="true"/>
    <TaxCatchAll xmlns="c1f34efe-2279-45b4-8e59-e2390baa73cd"/>
    <SharedWithUsers xmlns="c1f34efe-2279-45b4-8e59-e2390baa73cd">
      <UserInfo>
        <DisplayName>Thomas French</DisplayName>
        <AccountId>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2" ma:contentTypeDescription="Create a new document." ma:contentTypeScope="" ma:versionID="2d144fdd25c0a25757b2a7368e500ec1">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6c85391c01c8a7cfcdecdf6a8e17f37d"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2.xml><?xml version="1.0" encoding="utf-8"?>
<ds:datastoreItem xmlns:ds="http://schemas.openxmlformats.org/officeDocument/2006/customXml" ds:itemID="{8F3106A2-5F23-4880-AF74-5D4B8BB27109}">
  <ds:schemaRefs>
    <ds:schemaRef ds:uri="http://www.w3.org/XML/1998/namespace"/>
    <ds:schemaRef ds:uri="http://purl.org/dc/dcmitype/"/>
    <ds:schemaRef ds:uri="a4001f1c-9a82-435c-9063-b0d0cae81f94"/>
    <ds:schemaRef ds:uri="http://purl.org/dc/terms/"/>
    <ds:schemaRef ds:uri="http://purl.org/dc/elements/1.1/"/>
    <ds:schemaRef ds:uri="http://schemas.microsoft.com/office/2006/documentManagement/types"/>
    <ds:schemaRef ds:uri="http://schemas.microsoft.com/office/2006/metadata/properties"/>
    <ds:schemaRef ds:uri="c1f34efe-2279-45b4-8e59-e2390baa73cd"/>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D09DD98-07EC-438F-9D00-58462676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DB1101F2</Template>
  <TotalTime>0</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2</cp:revision>
  <dcterms:created xsi:type="dcterms:W3CDTF">2020-01-16T16:04:00Z</dcterms:created>
  <dcterms:modified xsi:type="dcterms:W3CDTF">2020-01-16T16:04:00Z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